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ПЛАТЫ ЗА ПОЛЬЗОВАНИЕ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ЖИЛЫМИ ПОМЕЩЕНИЯМИ И УСЛУГИ ПО СОДЕРЖАНИЮ И РЕМОНТУ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ИМУЩЕСТВА МНОГОКВАРТИРНЫХ ЖИЛЫХ ДОМОВ ГРАЖДАНАМ,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ПРОЖИВАЮЩИМ В МНОГОКВАРТИРНЫХ ЖИЛЫХ ДОМАХ, НАХОДЯЩИХСЯ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МУНИЦИПАЛЬНОЙ СОБСТВЕННОСТИ, И В </w:t>
      </w:r>
      <w:proofErr w:type="gramStart"/>
      <w:r>
        <w:rPr>
          <w:rFonts w:ascii="Calibri" w:hAnsi="Calibri" w:cs="Calibri"/>
          <w:b/>
          <w:bCs/>
        </w:rPr>
        <w:t>МНОГОКВАРТИРНЫХ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ЖИЛЫХ </w:t>
      </w:r>
      <w:proofErr w:type="gramStart"/>
      <w:r>
        <w:rPr>
          <w:rFonts w:ascii="Calibri" w:hAnsi="Calibri" w:cs="Calibri"/>
          <w:b/>
          <w:bCs/>
        </w:rPr>
        <w:t>ДОМАХ</w:t>
      </w:r>
      <w:proofErr w:type="gramEnd"/>
      <w:r>
        <w:rPr>
          <w:rFonts w:ascii="Calibri" w:hAnsi="Calibri" w:cs="Calibri"/>
          <w:b/>
          <w:bCs/>
        </w:rPr>
        <w:t>, КОТОРЫЕ НЕ ОПРЕДЕЛИЛИСЬ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РАЗМЕРОМ ПЛАТЫ НА 2012 ГОД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26.12.2011 N 1922,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5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6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4 статьи 158</w:t>
        </w:r>
      </w:hyperlink>
      <w:r>
        <w:rPr>
          <w:rFonts w:ascii="Calibri" w:hAnsi="Calibri" w:cs="Calibri"/>
        </w:rPr>
        <w:t xml:space="preserve"> Жилищного </w:t>
      </w:r>
      <w:hyperlink r:id="rId8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РФ от 29.12.2004 N 188-ФЗ, </w:t>
      </w:r>
      <w:hyperlink r:id="rId9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РФ", </w:t>
      </w:r>
      <w:hyperlink r:id="rId10" w:history="1">
        <w:r>
          <w:rPr>
            <w:rFonts w:ascii="Calibri" w:hAnsi="Calibri" w:cs="Calibri"/>
            <w:color w:val="0000FF"/>
          </w:rPr>
          <w:t>статьей 7</w:t>
        </w:r>
      </w:hyperlink>
      <w:r>
        <w:rPr>
          <w:rFonts w:ascii="Calibri" w:hAnsi="Calibri" w:cs="Calibri"/>
        </w:rPr>
        <w:t xml:space="preserve"> Федерального закона от 27.07.2010 N 237-ФЗ "О внесении изменений в Жилищный кодекс Российской Федерации и отдельные законодательные акты Российской Федерации", </w:t>
      </w: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13.08.2006 N 491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12" w:history="1">
        <w:r>
          <w:rPr>
            <w:rFonts w:ascii="Calibri" w:hAnsi="Calibri" w:cs="Calibri"/>
            <w:color w:val="0000FF"/>
          </w:rPr>
          <w:t>подпунктом 31 пункта 6 статьи 29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подпунктом 7 пункта 1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подпунктом 1 пункта</w:t>
        </w:r>
        <w:proofErr w:type="gramEnd"/>
        <w:r>
          <w:rPr>
            <w:rFonts w:ascii="Calibri" w:hAnsi="Calibri" w:cs="Calibri"/>
            <w:color w:val="0000FF"/>
          </w:rPr>
          <w:t xml:space="preserve"> 2 статьи 32</w:t>
        </w:r>
      </w:hyperlink>
      <w:r>
        <w:rPr>
          <w:rFonts w:ascii="Calibri" w:hAnsi="Calibri" w:cs="Calibri"/>
        </w:rPr>
        <w:t xml:space="preserve"> Устава городского округа Краснотурьинск, утвержденного Решением </w:t>
      </w:r>
      <w:proofErr w:type="spellStart"/>
      <w:r>
        <w:rPr>
          <w:rFonts w:ascii="Calibri" w:hAnsi="Calibri" w:cs="Calibri"/>
        </w:rPr>
        <w:t>Краснотурьинской</w:t>
      </w:r>
      <w:proofErr w:type="spellEnd"/>
      <w:r>
        <w:rPr>
          <w:rFonts w:ascii="Calibri" w:hAnsi="Calibri" w:cs="Calibri"/>
        </w:rPr>
        <w:t xml:space="preserve"> городской Думы от 23.06.2005 N 76, администрация городского округа Краснотурьинск постановляет: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с 01.01.2012 по 31.12.2012: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Плату за пользование жилыми помещениями (плату за наем) и плату за содержание и ремонт жилого помещения (общего имущества многоквартирных жилых домов) гражданам, проживающим в многоквартирных жилых домах, находящихся в муниципальной собственности, и в многоквартирных домах, которые не определились с размером платы на 2012 год, в размере: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1.1.1. 100% от стоимости за содержание и ремонт жилищного фонда, за исключением специализированного жилищного фонда (общежитий), содержания туалетов и (или) выгребных ям в неблагоустроенном жилищном фонде, услуги по вывозу жидких бытовых отходов.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1.1.2. 75% от стоимости за содержание и ремонт жилого помещения для граждан, проживающих в общежитиях (специализированных жилых домах) муниципального жилищного фонда.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1.1.3. 48,1% от стоимости за содержание туалетов и (или) выгребных ям в неблагоустроенном жилищном фонде.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1.1.4. 13% от стоимости услуги по вывозу жидких бытовых отходов.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с 01.01.2012 по 31.12.2012: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hyperlink w:anchor="Par67" w:history="1">
        <w:r>
          <w:rPr>
            <w:rFonts w:ascii="Calibri" w:hAnsi="Calibri" w:cs="Calibri"/>
            <w:color w:val="0000FF"/>
          </w:rPr>
          <w:t>Плату</w:t>
        </w:r>
      </w:hyperlink>
      <w:r>
        <w:rPr>
          <w:rFonts w:ascii="Calibri" w:hAnsi="Calibri" w:cs="Calibri"/>
        </w:rPr>
        <w:t xml:space="preserve"> за пользование жилым помещением (плату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(Приложение N 1).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hyperlink w:anchor="Par130" w:history="1">
        <w:r>
          <w:rPr>
            <w:rFonts w:ascii="Calibri" w:hAnsi="Calibri" w:cs="Calibri"/>
            <w:color w:val="0000FF"/>
          </w:rPr>
          <w:t>Плату</w:t>
        </w:r>
      </w:hyperlink>
      <w:r>
        <w:rPr>
          <w:rFonts w:ascii="Calibri" w:hAnsi="Calibri" w:cs="Calibri"/>
        </w:rPr>
        <w:t xml:space="preserve"> за услуги и работы по управлению многоквартирным домом, содержанию и текущему ремонту общего имущества в многоквартирном доме для нанимателей жилых помещений по договору социального найма, договорам найма жилых помещений </w:t>
      </w:r>
      <w:r>
        <w:rPr>
          <w:rFonts w:ascii="Calibri" w:hAnsi="Calibri" w:cs="Calibri"/>
        </w:rPr>
        <w:lastRenderedPageBreak/>
        <w:t>государственного или муниципального жилищного фонда и для собственников жилых помещений, которые не приняли решение о размере платы (Приложение N 2).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</w:t>
      </w:r>
      <w:hyperlink w:anchor="Par228" w:history="1">
        <w:r>
          <w:rPr>
            <w:rFonts w:ascii="Calibri" w:hAnsi="Calibri" w:cs="Calibri"/>
            <w:color w:val="0000FF"/>
          </w:rPr>
          <w:t>Плату</w:t>
        </w:r>
      </w:hyperlink>
      <w:r>
        <w:rPr>
          <w:rFonts w:ascii="Calibri" w:hAnsi="Calibri" w:cs="Calibri"/>
        </w:rPr>
        <w:t xml:space="preserve"> за услуги по капитальному ремонту общего имущества в многоквартирном доме, для собственников жилых помещений, не принявших решение о размере платы (Приложение N 3).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hyperlink w:anchor="Par273" w:history="1">
        <w:r>
          <w:rPr>
            <w:rFonts w:ascii="Calibri" w:hAnsi="Calibri" w:cs="Calibri"/>
            <w:color w:val="0000FF"/>
          </w:rPr>
          <w:t>Плату</w:t>
        </w:r>
      </w:hyperlink>
      <w:r>
        <w:rPr>
          <w:rFonts w:ascii="Calibri" w:hAnsi="Calibri" w:cs="Calibri"/>
        </w:rPr>
        <w:t xml:space="preserve"> за содержание и ремонт жилого помещения для граждан, проживающих в общежитиях (специализированных жилых домах) муниципального жилищного фонда (Приложение N 4).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</w:t>
      </w:r>
      <w:hyperlink w:anchor="Par317" w:history="1">
        <w:r>
          <w:rPr>
            <w:rFonts w:ascii="Calibri" w:hAnsi="Calibri" w:cs="Calibri"/>
            <w:color w:val="0000FF"/>
          </w:rPr>
          <w:t>Размеры</w:t>
        </w:r>
      </w:hyperlink>
      <w:r>
        <w:rPr>
          <w:rFonts w:ascii="Calibri" w:hAnsi="Calibri" w:cs="Calibri"/>
        </w:rPr>
        <w:t xml:space="preserve"> снижения платы за содержание и ремонт жилого помещения при отсутствии услуг (Приложение N 5).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</w:t>
      </w:r>
      <w:hyperlink w:anchor="Par382" w:history="1">
        <w:r>
          <w:rPr>
            <w:rFonts w:ascii="Calibri" w:hAnsi="Calibri" w:cs="Calibri"/>
            <w:color w:val="0000FF"/>
          </w:rPr>
          <w:t>Условия</w:t>
        </w:r>
      </w:hyperlink>
      <w:r>
        <w:rPr>
          <w:rFonts w:ascii="Calibri" w:hAnsi="Calibri" w:cs="Calibri"/>
        </w:rPr>
        <w:t xml:space="preserve"> снижения платы за жилое помещение при нарушении качества и нормативных сроков предоставления услуг (Приложение N 6).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</w:t>
      </w:r>
      <w:hyperlink w:anchor="Par46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работ и услуг по содержанию общего имущества в многоквартирном доме, оплачиваемых за счет платы за содержание и ремонт жилого помещения (общего имущества многоквартирных жилых домов) в многоквартирных жилых домах (Приложение N 7).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Граждане, признанные в установленном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Освободить от платы за пользование жилым помещением (плата за наем) нанимателей жилых помещений, проживающих в государственном и муниципальном жилищном фонде, указанном в Постановлении Главы муниципального образования "Город Краснотурьинск" от 13.05.2004 N 247 "Об утверждении плана ликвидации аварийного жилищного </w:t>
      </w:r>
      <w:proofErr w:type="gramStart"/>
      <w:r>
        <w:rPr>
          <w:rFonts w:ascii="Calibri" w:hAnsi="Calibri" w:cs="Calibri"/>
        </w:rPr>
        <w:t>фонда</w:t>
      </w:r>
      <w:proofErr w:type="gramEnd"/>
      <w:r>
        <w:rPr>
          <w:rFonts w:ascii="Calibri" w:hAnsi="Calibri" w:cs="Calibri"/>
        </w:rPr>
        <w:t xml:space="preserve"> с учетом ожидаемого в 2004 - 2011".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Освободить от платы за капитальный ремонт общего имущества в многоквартирном доме собственников, проживающих в жилищном фонде, указанном в Постановлении Главы муниципального образования "Город Краснотурьинск" от 13.05.2004 N 247 "Об утверждении плана ликвидации аварийного жилищного </w:t>
      </w:r>
      <w:proofErr w:type="gramStart"/>
      <w:r>
        <w:rPr>
          <w:rFonts w:ascii="Calibri" w:hAnsi="Calibri" w:cs="Calibri"/>
        </w:rPr>
        <w:t>фонда</w:t>
      </w:r>
      <w:proofErr w:type="gramEnd"/>
      <w:r>
        <w:rPr>
          <w:rFonts w:ascii="Calibri" w:hAnsi="Calibri" w:cs="Calibri"/>
        </w:rPr>
        <w:t xml:space="preserve"> с учетом ожидаемого в 2004 - 2011".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Рекомендовать управляющим компаниям и товариществам собственников жилищного фонда: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Применять для расчетов с населением утвержденные размеры платы в случае проживания граждан в многоквартирных жилых домах, находящихся в муниципальной собственности, и в многоквартирных домах, не определившихся с размером платы на 2012 год.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Применять </w:t>
      </w:r>
      <w:proofErr w:type="gramStart"/>
      <w:r>
        <w:rPr>
          <w:rFonts w:ascii="Calibri" w:hAnsi="Calibri" w:cs="Calibri"/>
        </w:rPr>
        <w:t>для расчетов с населением утвержденные размеры платы за услуги по капитальному ремонту общего имущества в многоквартирном доме</w:t>
      </w:r>
      <w:proofErr w:type="gramEnd"/>
      <w:r>
        <w:rPr>
          <w:rFonts w:ascii="Calibri" w:hAnsi="Calibri" w:cs="Calibri"/>
        </w:rPr>
        <w:t xml:space="preserve"> </w:t>
      </w:r>
      <w:hyperlink w:anchor="Par228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 xml:space="preserve"> при условии согласования размера платы с собственниками помещений в многоквартирных жилых домах в порядке, установленном Жилищным </w:t>
      </w:r>
      <w:hyperlink r:id="rId1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N 198-ФЗ от 29.12.2004.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Рекомендовать собственникам жилых помещений в многоквартирных домах, не принявшим на их общем собрании решение об установлении размера платы за содержание и ремонт жилого помещения, применять утвержденные размеры платы.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Считать утратившим силу с 01.01.2012 Постановления администрации городского округа Краснотурьинск: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от 29.11.2010 </w:t>
      </w:r>
      <w:hyperlink r:id="rId16" w:history="1">
        <w:r>
          <w:rPr>
            <w:rFonts w:ascii="Calibri" w:hAnsi="Calibri" w:cs="Calibri"/>
            <w:color w:val="0000FF"/>
          </w:rPr>
          <w:t>N 1804</w:t>
        </w:r>
      </w:hyperlink>
      <w:r>
        <w:rPr>
          <w:rFonts w:ascii="Calibri" w:hAnsi="Calibri" w:cs="Calibri"/>
        </w:rPr>
        <w:t xml:space="preserve">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собственности, и в многоквартирных жилых домах, которые не определились со способом управления и (или) размером платы на 2011 год";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от 23.12.2010 </w:t>
      </w:r>
      <w:hyperlink r:id="rId17" w:history="1">
        <w:r>
          <w:rPr>
            <w:rFonts w:ascii="Calibri" w:hAnsi="Calibri" w:cs="Calibri"/>
            <w:color w:val="0000FF"/>
          </w:rPr>
          <w:t>N 1923</w:t>
        </w:r>
      </w:hyperlink>
      <w:r>
        <w:rPr>
          <w:rFonts w:ascii="Calibri" w:hAnsi="Calibri" w:cs="Calibri"/>
        </w:rPr>
        <w:t xml:space="preserve"> "О внесении изменений в Постановление администрации городского округа от 29.11.2010 N 1804 "Об установлении платы за пользование жилыми помещениями и услуги по содержанию и ремонту общего имущества многоквартирных жилых домов гражданам, проживающим в многоквартирных жилых домах, находящихся в муниципальной собственности, и в многоквартирных жилых домах, которые не определились со способом управления и (или) размером платы на</w:t>
      </w:r>
      <w:proofErr w:type="gramEnd"/>
      <w:r>
        <w:rPr>
          <w:rFonts w:ascii="Calibri" w:hAnsi="Calibri" w:cs="Calibri"/>
        </w:rPr>
        <w:t xml:space="preserve"> 2011 год".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Настоящее Постановление опубликовать в городской газете "Заря Урала".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Настоящее Постановление вступает в законную силу с 01.01.2012.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Главы администрации городского округа Краснотурьинск А.Ю. Устинова.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С.В.ВЕРХОТУРОВ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7"/>
      <w:bookmarkEnd w:id="1"/>
      <w:r>
        <w:rPr>
          <w:rFonts w:ascii="Calibri" w:hAnsi="Calibri" w:cs="Calibri"/>
        </w:rPr>
        <w:t>Приложение N 1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июля 2013 года по 30 сентября 2013 года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января 2013 года по 30 июня 2013 года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7"/>
      <w:bookmarkEnd w:id="2"/>
      <w:r>
        <w:rPr>
          <w:rFonts w:ascii="Calibri" w:hAnsi="Calibri" w:cs="Calibri"/>
          <w:b/>
          <w:bCs/>
        </w:rPr>
        <w:t>ПЛАТА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ПОЛЬЗОВАНИЕ ЖИЛЫМ ПОМЕЩЕНИЕМ (ПЛАТА ЗА НАЕМ)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НАНИМАТЕЛЕЙ ЖИЛЫХ ПОМЕЩЕНИЙ ПО ДОГОВОРАМ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СОЦИАЛЬНОГО НАЙМА И ДОГОВОРАМ НАЙМА ЖИЛЫХ ПОМЕЩЕНИЙ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ГОСУДАРСТВЕННОГО ИЛИ МУНИЦИПАЛЬНОГО ЖИЛИЩНОГО ФОНДА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20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21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800"/>
        <w:gridCol w:w="18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Плата за 1 кв. м общей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площади отдельных квартир,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 1 кв. м жилой площади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 коммунальных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квартирах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общежитиях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(специализированных жилых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домах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(руб. коп.)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Здания постройки до 1941 года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2,20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2,33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постройки в период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01.01.1941 по 01.01.1954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2,46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2,61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постройки в период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01.01.1954 по 01.01.1970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2,73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2,89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постройки в период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01.01.1970 по 01.01.1980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3,03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3,21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5.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кирпичной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застройки, дома и квартиры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улучшенной планировки периода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застройки с 01.01.1980;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полнометражные квартиры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домах старого типа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площадью кухни свыше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кв. м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3,29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3,49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21225" w:rsidSect="00F14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Плата за наем (для нанимателей жилья) взимается: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1 кв. м общей площади в отдельных квартирах;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1 кв. м жилой площади в коммунальных квартирах и общежитиях;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жилых помещений, расположенных на первом и последнем этажах, к ставкам платы за наем применяется коэффициент 0,9 (в 5-, 9-этажных домах).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120"/>
      <w:bookmarkEnd w:id="3"/>
      <w:r>
        <w:rPr>
          <w:rFonts w:ascii="Calibri" w:hAnsi="Calibri" w:cs="Calibri"/>
        </w:rPr>
        <w:t>Приложение N 2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июля 2013 года по 30 сентября 2013 года </w:t>
      </w: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января 2013 года по 30 июня 2013 года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130"/>
      <w:bookmarkEnd w:id="4"/>
      <w:r>
        <w:rPr>
          <w:rFonts w:ascii="Calibri" w:hAnsi="Calibri" w:cs="Calibri"/>
          <w:b/>
          <w:bCs/>
        </w:rPr>
        <w:t>ПЛАТА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УСЛУГИ И РАБОТЫ ПО УПРАВЛЕНИЮ МНОГОКВАРТИРНЫМ ДОМОМ,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СОДЕРЖАНИЮ И ТЕКУЩЕМУ РЕМОНТУ ОБЩЕГО ИМУЩЕСТВА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МНОГОКВАРТИРНОМ ДОМЕ ДЛЯ НАНИМАТЕЛЕЙ ЖИЛЫХ ПОМЕЩЕНИЙ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ДОГОВОРУ СОЦИАЛЬНОГО НАЙМА, ДОГОВОРАМ НАЙМА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ЖИЛЫХ ПОМЕЩЕНИЙ ГОСУДАРСТВЕННОГО ИЛИ МУНИЦИПАЛЬНОГО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ЖИЛИЩНОГО ФОНДА И ДЛЯ СОБСТВЕННИКОВ ЖИЛЫХ ПОМЕЩЕНИЙ,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НЕ ПРИНЯЛИ РЕШЕНИЕ О РАЗМЕРЕ ПЛАТЫ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26.12.2011 N 1922,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25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18.06.2013 </w:t>
      </w:r>
      <w:hyperlink r:id="rId26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pStyle w:val="ConsPlusNonformat"/>
      </w:pPr>
      <w:r>
        <w:t>┌──────┬───────────────────┬──────────────────────────┬──────────────────────────┬──────────────────────────┐</w:t>
      </w:r>
    </w:p>
    <w:p w:rsidR="00221225" w:rsidRDefault="00221225">
      <w:pPr>
        <w:pStyle w:val="ConsPlusNonformat"/>
      </w:pPr>
      <w:r>
        <w:t>│  N   │   Наименование    │    Плата (руб. коп.)     │    Плата (руб. коп.)     │    Плата (руб. коп.)     │</w:t>
      </w:r>
    </w:p>
    <w:p w:rsidR="00221225" w:rsidRDefault="00221225">
      <w:pPr>
        <w:pStyle w:val="ConsPlusNonformat"/>
      </w:pPr>
      <w:r>
        <w:t xml:space="preserve">│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 │  жилищных услуг   ├───────────┬──────────────┼───────────┬──────────────┼───────────┬──────────────┤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│в</w:t>
      </w:r>
      <w:proofErr w:type="spellEnd"/>
      <w:r>
        <w:t xml:space="preserve"> </w:t>
      </w:r>
      <w:proofErr w:type="spellStart"/>
      <w:r>
        <w:t>отдельных│в</w:t>
      </w:r>
      <w:proofErr w:type="spellEnd"/>
      <w:r>
        <w:t xml:space="preserve"> </w:t>
      </w:r>
      <w:proofErr w:type="spellStart"/>
      <w:r>
        <w:t>коммунальных│в</w:t>
      </w:r>
      <w:proofErr w:type="spellEnd"/>
      <w:r>
        <w:t xml:space="preserve"> </w:t>
      </w:r>
      <w:proofErr w:type="spellStart"/>
      <w:r>
        <w:t>отдельных│в</w:t>
      </w:r>
      <w:proofErr w:type="spellEnd"/>
      <w:r>
        <w:t xml:space="preserve"> </w:t>
      </w:r>
      <w:proofErr w:type="spellStart"/>
      <w:r>
        <w:t>коммунальных│в</w:t>
      </w:r>
      <w:proofErr w:type="spellEnd"/>
      <w:r>
        <w:t xml:space="preserve"> </w:t>
      </w:r>
      <w:proofErr w:type="spellStart"/>
      <w:r>
        <w:t>отдельных│в</w:t>
      </w:r>
      <w:proofErr w:type="spellEnd"/>
      <w:r>
        <w:t xml:space="preserve"> </w:t>
      </w:r>
      <w:proofErr w:type="spellStart"/>
      <w:r>
        <w:t>коммунальных│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квартирах │  </w:t>
      </w:r>
      <w:proofErr w:type="gramStart"/>
      <w:r>
        <w:t>квартирах</w:t>
      </w:r>
      <w:proofErr w:type="gramEnd"/>
      <w:r>
        <w:t xml:space="preserve">   │ квартирах │  квартирах   │ квартирах │  квартирах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│за</w:t>
      </w:r>
      <w:proofErr w:type="spellEnd"/>
      <w:r>
        <w:t xml:space="preserve"> 1 кв. м │  за 1 кв. м  </w:t>
      </w:r>
      <w:proofErr w:type="spellStart"/>
      <w:r>
        <w:t>│за</w:t>
      </w:r>
      <w:proofErr w:type="spellEnd"/>
      <w:r>
        <w:t xml:space="preserve"> 1 кв. м │  за 1 кв. м  </w:t>
      </w:r>
      <w:proofErr w:type="spellStart"/>
      <w:r>
        <w:t>│за</w:t>
      </w:r>
      <w:proofErr w:type="spellEnd"/>
      <w:r>
        <w:t xml:space="preserve"> 1 кв. м │  за 1 кв. м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 </w:t>
      </w:r>
      <w:proofErr w:type="gramStart"/>
      <w:r>
        <w:t xml:space="preserve">общей   </w:t>
      </w:r>
      <w:proofErr w:type="spellStart"/>
      <w:r>
        <w:t>│жилой</w:t>
      </w:r>
      <w:proofErr w:type="spellEnd"/>
      <w:r>
        <w:t xml:space="preserve"> площади │   общей   </w:t>
      </w:r>
      <w:proofErr w:type="spellStart"/>
      <w:r>
        <w:t>│жилой</w:t>
      </w:r>
      <w:proofErr w:type="spellEnd"/>
      <w:r>
        <w:t xml:space="preserve"> площади │   общей   </w:t>
      </w:r>
      <w:proofErr w:type="spellStart"/>
      <w:r>
        <w:t>│жилой</w:t>
      </w:r>
      <w:proofErr w:type="spellEnd"/>
      <w:r>
        <w:t xml:space="preserve"> площади</w:t>
      </w:r>
      <w:proofErr w:type="gramEnd"/>
      <w:r>
        <w:t xml:space="preserve">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площади  │            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площади</w:t>
      </w:r>
      <w:proofErr w:type="gramEnd"/>
      <w:r>
        <w:t xml:space="preserve">  │              </w:t>
      </w:r>
      <w:proofErr w:type="spellStart"/>
      <w:r>
        <w:t>│</w:t>
      </w:r>
      <w:proofErr w:type="spellEnd"/>
      <w:r>
        <w:t xml:space="preserve">  площади  │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├───────────┴──────────────┼───────────┴──────────────┼───────────┴──────────────┤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на период с 01.01.2012  │  на период с 01.07.2012  │  на период с 01.09.2012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     по 30.06.2012       │      по 31.08.2012       │      по 31.12.2012       │</w:t>
      </w:r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┬────────────┼───────────┬──────────────┼───────────┬──────────────┤</w:t>
      </w:r>
    </w:p>
    <w:p w:rsidR="00221225" w:rsidRDefault="00221225">
      <w:pPr>
        <w:pStyle w:val="ConsPlusNonformat"/>
      </w:pPr>
      <w:bookmarkStart w:id="5" w:name="Par157"/>
      <w:bookmarkEnd w:id="5"/>
      <w:r>
        <w:t xml:space="preserve">│1.    │В жилых домах,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│оборудованных</w:t>
      </w:r>
      <w:proofErr w:type="spellEnd"/>
      <w:r>
        <w:t xml:space="preserve">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│водопроводом</w:t>
      </w:r>
      <w:proofErr w:type="spellEnd"/>
      <w:r>
        <w:t xml:space="preserve">,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│канализацией</w:t>
      </w:r>
      <w:proofErr w:type="spellEnd"/>
      <w:r>
        <w:t xml:space="preserve">,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│отоплением</w:t>
      </w:r>
      <w:proofErr w:type="spellEnd"/>
      <w:r>
        <w:t xml:space="preserve">, </w:t>
      </w:r>
      <w:proofErr w:type="spellStart"/>
      <w:r>
        <w:t>горячим│</w:t>
      </w:r>
      <w:proofErr w:type="spellEnd"/>
      <w:r>
        <w:t xml:space="preserve">             │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│водоснабжением</w:t>
      </w:r>
      <w:proofErr w:type="spellEnd"/>
      <w:r>
        <w:t xml:space="preserve">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│1.1.  │С лифтами,         │    20,10    │   31,53    │   21,31   │    33,42     │   22,50   │    35,29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│мусоропроводом</w:t>
      </w:r>
      <w:proofErr w:type="spellEnd"/>
      <w:r>
        <w:t xml:space="preserve">,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│уборкой</w:t>
      </w:r>
      <w:proofErr w:type="spellEnd"/>
      <w:r>
        <w:t xml:space="preserve"> </w:t>
      </w:r>
      <w:proofErr w:type="gramStart"/>
      <w:r>
        <w:t>лестничных</w:t>
      </w:r>
      <w:proofErr w:type="gramEnd"/>
      <w:r>
        <w:t xml:space="preserve">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│клеток</w:t>
      </w:r>
      <w:proofErr w:type="spellEnd"/>
      <w:r>
        <w:t xml:space="preserve"> и уборкой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│придомовой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│1.2.  │С лифтами, уборкой │    19,66    │   30,86    │   20,84   │    32,71     │   22,00   │    34,54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│лестничных</w:t>
      </w:r>
      <w:proofErr w:type="spellEnd"/>
      <w:r>
        <w:t xml:space="preserve"> клеток </w:t>
      </w:r>
      <w:proofErr w:type="spellStart"/>
      <w:r>
        <w:t>и│</w:t>
      </w:r>
      <w:proofErr w:type="spellEnd"/>
      <w:r>
        <w:t xml:space="preserve">             │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│уборкой</w:t>
      </w:r>
      <w:proofErr w:type="spellEnd"/>
      <w:r>
        <w:t xml:space="preserve"> придомовой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│1.2.1.│С лифтами, уборкой │    13,51    │   20,84    │   14,32   │    22,09     │   15,12   │    23,33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│лестничных</w:t>
      </w:r>
      <w:proofErr w:type="spellEnd"/>
      <w:r>
        <w:t xml:space="preserve"> клеток </w:t>
      </w:r>
      <w:proofErr w:type="spellStart"/>
      <w:r>
        <w:t>и│</w:t>
      </w:r>
      <w:proofErr w:type="spellEnd"/>
      <w:r>
        <w:t xml:space="preserve">             │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│уборкой</w:t>
      </w:r>
      <w:proofErr w:type="spellEnd"/>
      <w:r>
        <w:t xml:space="preserve"> придомовой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,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│1 и 2 этаж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│1.3.  │С уборкой          │    13,87    │   21,42    │   14,70   │    22,71     │   15,52   │    23,98     │</w:t>
      </w:r>
    </w:p>
    <w:p w:rsidR="00221225" w:rsidRDefault="00221225">
      <w:pPr>
        <w:pStyle w:val="ConsPlusNonformat"/>
      </w:pPr>
      <w:r>
        <w:lastRenderedPageBreak/>
        <w:t xml:space="preserve">│      </w:t>
      </w:r>
      <w:proofErr w:type="spellStart"/>
      <w:r>
        <w:t>│лестничных</w:t>
      </w:r>
      <w:proofErr w:type="spellEnd"/>
      <w:r>
        <w:t xml:space="preserve"> клеток </w:t>
      </w:r>
      <w:proofErr w:type="spellStart"/>
      <w:r>
        <w:t>и│</w:t>
      </w:r>
      <w:proofErr w:type="spellEnd"/>
      <w:r>
        <w:t xml:space="preserve">             │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│уборкой</w:t>
      </w:r>
      <w:proofErr w:type="spellEnd"/>
      <w:r>
        <w:t xml:space="preserve"> придомовой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│1.4.  │С уборкой          │    11,43    │   17,97    │   12,12   │    19,06     │   12,80   │    20,13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│придомовой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│1.5.  │С уборкой          │    11,68    │   14,95    │   12,38   │    15,85     │   13,07   │    16,74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│придомовой</w:t>
      </w:r>
      <w:proofErr w:type="spellEnd"/>
      <w:r>
        <w:t xml:space="preserve">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│территории</w:t>
      </w:r>
      <w:proofErr w:type="spellEnd"/>
      <w:r>
        <w:t xml:space="preserve"> и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│вывозом</w:t>
      </w:r>
      <w:proofErr w:type="spellEnd"/>
      <w:r>
        <w:t xml:space="preserve"> ЖБО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>│1.5.1.│В том числе вывоз  │     0,80    │    1,25    │    0,85   │     1,33     │    0,90   │     1,40     │</w:t>
      </w:r>
    </w:p>
    <w:p w:rsidR="00221225" w:rsidRDefault="00221225">
      <w:pPr>
        <w:pStyle w:val="ConsPlusNonformat"/>
      </w:pPr>
      <w:r>
        <w:t xml:space="preserve">│      │ЖБО       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bookmarkStart w:id="6" w:name="Par199"/>
      <w:bookmarkEnd w:id="6"/>
      <w:r>
        <w:t xml:space="preserve">│2.    </w:t>
      </w:r>
      <w:proofErr w:type="spellStart"/>
      <w:r>
        <w:t>│Неблагоустроенные</w:t>
      </w:r>
      <w:proofErr w:type="spellEnd"/>
      <w:r>
        <w:t xml:space="preserve">  │     8,11    │   12,74    │    8,60   │    13,50     │    9,08   │    14,26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│дома</w:t>
      </w:r>
      <w:proofErr w:type="spellEnd"/>
      <w:r>
        <w:t xml:space="preserve">, с </w:t>
      </w:r>
      <w:proofErr w:type="spellStart"/>
      <w:r>
        <w:t>содержанием│</w:t>
      </w:r>
      <w:proofErr w:type="spellEnd"/>
      <w:r>
        <w:t xml:space="preserve">             │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│туалетов</w:t>
      </w:r>
      <w:proofErr w:type="spellEnd"/>
      <w:r>
        <w:t xml:space="preserve"> и (или)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│выгребных</w:t>
      </w:r>
      <w:proofErr w:type="spellEnd"/>
      <w:r>
        <w:t xml:space="preserve"> ям,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│с</w:t>
      </w:r>
      <w:proofErr w:type="spellEnd"/>
      <w:r>
        <w:t xml:space="preserve"> вывозом ЖБО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│в</w:t>
      </w:r>
      <w:proofErr w:type="spellEnd"/>
      <w:r>
        <w:t xml:space="preserve"> том числе: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 xml:space="preserve">│2.1.  </w:t>
      </w:r>
      <w:proofErr w:type="spellStart"/>
      <w:r>
        <w:t>│вывоз</w:t>
      </w:r>
      <w:proofErr w:type="spellEnd"/>
      <w:r>
        <w:t xml:space="preserve"> ЖБО          │     0,80    │    1,25    │    0,85   │     1,33     │    0,90   │     1,40     │</w:t>
      </w:r>
    </w:p>
    <w:p w:rsidR="00221225" w:rsidRDefault="00221225">
      <w:pPr>
        <w:pStyle w:val="ConsPlusNonformat"/>
      </w:pPr>
      <w:r>
        <w:t>├──────┼───────────────────┼─────────────┼────────────┼───────────┼──────────────┼───────────┼──────────────┤</w:t>
      </w:r>
    </w:p>
    <w:p w:rsidR="00221225" w:rsidRDefault="00221225">
      <w:pPr>
        <w:pStyle w:val="ConsPlusNonformat"/>
      </w:pPr>
      <w:r>
        <w:t xml:space="preserve">│2.2.  </w:t>
      </w:r>
      <w:proofErr w:type="spellStart"/>
      <w:r>
        <w:t>│содержание</w:t>
      </w:r>
      <w:proofErr w:type="spellEnd"/>
      <w:r>
        <w:t xml:space="preserve"> </w:t>
      </w:r>
      <w:proofErr w:type="spellStart"/>
      <w:r>
        <w:t>туалетов│</w:t>
      </w:r>
      <w:proofErr w:type="spellEnd"/>
      <w:r>
        <w:t xml:space="preserve">     2,18    │    3,48    │    2,31   │     3,69     │    2,44   │     3,90     │</w:t>
      </w:r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│и</w:t>
      </w:r>
      <w:proofErr w:type="spellEnd"/>
      <w:r>
        <w:t xml:space="preserve"> (или) выгребных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 xml:space="preserve">│      </w:t>
      </w:r>
      <w:proofErr w:type="spellStart"/>
      <w:r>
        <w:t>│ям</w:t>
      </w:r>
      <w:proofErr w:type="spellEnd"/>
      <w:r>
        <w:t xml:space="preserve">                 │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</w:p>
    <w:p w:rsidR="00221225" w:rsidRDefault="00221225">
      <w:pPr>
        <w:pStyle w:val="ConsPlusNonformat"/>
      </w:pPr>
      <w:r>
        <w:t>└──────┴───────────────────┴─────────────┴────────────┴───────────┴──────────────┴───────────┴──────────────┘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218"/>
      <w:bookmarkEnd w:id="7"/>
      <w:r>
        <w:rPr>
          <w:rFonts w:ascii="Calibri" w:hAnsi="Calibri" w:cs="Calibri"/>
        </w:rPr>
        <w:t>Приложение N 3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июля 2013 года по 30 сентября 2013 года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января 2013 года по 30 июня 2013 года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228"/>
      <w:bookmarkEnd w:id="8"/>
      <w:r>
        <w:rPr>
          <w:rFonts w:ascii="Calibri" w:hAnsi="Calibri" w:cs="Calibri"/>
          <w:b/>
          <w:bCs/>
        </w:rPr>
        <w:t>ПЛАТА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УСЛУГИ И РАБОТЫ ПО КАПИТАЛЬНОМУ РЕМОНТУ ОБЩЕГО ИМУЩЕСТВА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МНОГОКВАРТИРНОМ ДОМЕ </w:t>
      </w:r>
      <w:proofErr w:type="gramStart"/>
      <w:r>
        <w:rPr>
          <w:rFonts w:ascii="Calibri" w:hAnsi="Calibri" w:cs="Calibri"/>
          <w:b/>
          <w:bCs/>
        </w:rPr>
        <w:t>ГОСУДАРСТВЕННОГО</w:t>
      </w:r>
      <w:proofErr w:type="gramEnd"/>
      <w:r>
        <w:rPr>
          <w:rFonts w:ascii="Calibri" w:hAnsi="Calibri" w:cs="Calibri"/>
          <w:b/>
          <w:bCs/>
        </w:rPr>
        <w:t xml:space="preserve"> ИЛИ МУНИЦИПАЛЬНОГО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ЖИЛИЩНОГО ФОНДА И ДЛЯ СОБСТВЕННИКОВ ЖИЛЫХ ПОМЕЩЕНИЙ,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НЕ </w:t>
      </w:r>
      <w:proofErr w:type="gramStart"/>
      <w:r>
        <w:rPr>
          <w:rFonts w:ascii="Calibri" w:hAnsi="Calibri" w:cs="Calibri"/>
          <w:b/>
          <w:bCs/>
        </w:rPr>
        <w:t>ПРИНЯВШИХ</w:t>
      </w:r>
      <w:proofErr w:type="gramEnd"/>
      <w:r>
        <w:rPr>
          <w:rFonts w:ascii="Calibri" w:hAnsi="Calibri" w:cs="Calibri"/>
          <w:b/>
          <w:bCs/>
        </w:rPr>
        <w:t xml:space="preserve"> РЕШЕНИЕ О РАЗМЕРЕ ПЛАТЫ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29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30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560"/>
        <w:gridCol w:w="1800"/>
        <w:gridCol w:w="18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Размер платы за 1 кв. м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общей площади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квартир, за 1 кв. м жилой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площади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коммунальных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квартирах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общежитиях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(специализированных жилых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домах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(руб. коп.)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1 кв. м жилого помещения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2,71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2,87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2122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Плата за капитальный ремонт (для собственников жилья) взимается: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1 кв. м общей площади в отдельных квартирах;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1 кв. м жилой площади в коммунальных квартирах и общежитиях.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жилых помещений, расположенных на первом и последнем этажах, к ставкам платы за капитальный ремонт применяется коэффициент 0,9 (в 5-, 9-этажных домах).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263"/>
      <w:bookmarkEnd w:id="9"/>
      <w:r>
        <w:rPr>
          <w:rFonts w:ascii="Calibri" w:hAnsi="Calibri" w:cs="Calibri"/>
        </w:rPr>
        <w:t>Приложение N 4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июля 2013 года по 30 сентября 2013 года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Платы, утвержденной данным документом, продлено на период с 1 января 2013 года по 30 июня 2013 года </w:t>
      </w:r>
      <w:hyperlink r:id="rId3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273"/>
      <w:bookmarkEnd w:id="10"/>
      <w:r>
        <w:rPr>
          <w:rFonts w:ascii="Calibri" w:hAnsi="Calibri" w:cs="Calibri"/>
          <w:b/>
          <w:bCs/>
        </w:rPr>
        <w:t>ПЛАТА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СОДЕРЖАНИЕ И РЕМОНТ ЖИЛОГО ПОМЕЩЕНИЯ ДЛЯ ГРАЖДАН,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ПРОЖИВАЮЩИХ В ОБЩЕЖИТИЯХ (СПЕЦИАЛИЗИРОВАННЫХ ЖИЛЫХ ДОМАХ)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МУНИЦИПАЛЬНОГО ЖИЛИЩНОГО ФОНДА </w:t>
      </w:r>
      <w:hyperlink w:anchor="Par301" w:history="1">
        <w:r>
          <w:rPr>
            <w:rFonts w:ascii="Calibri" w:hAnsi="Calibri" w:cs="Calibri"/>
            <w:b/>
            <w:bCs/>
            <w:color w:val="0000FF"/>
          </w:rPr>
          <w:t>&lt;*&gt;</w:t>
        </w:r>
      </w:hyperlink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26.12.2011 N 1922,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34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35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1800"/>
        <w:gridCol w:w="1800"/>
        <w:gridCol w:w="18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жилищных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услуг         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Размер платы за 1 кв. м жилой площади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(руб. коп.)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содержание и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жилого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 в общежитиях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(специализированных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домах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):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уровнем оплаты 75%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33,55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35,56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37,55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2122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01"/>
      <w:bookmarkEnd w:id="11"/>
      <w:r>
        <w:rPr>
          <w:rFonts w:ascii="Calibri" w:hAnsi="Calibri" w:cs="Calibri"/>
        </w:rPr>
        <w:t>&lt;*&gt; Плата за содержание и ремонт жилого помещения включает в себя плату за услуги и работы по управлению, содержанию и текущему ремонту общего имущества в специализированном жилищном фонде.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307"/>
      <w:bookmarkEnd w:id="12"/>
      <w:r>
        <w:rPr>
          <w:rFonts w:ascii="Calibri" w:hAnsi="Calibri" w:cs="Calibri"/>
        </w:rPr>
        <w:t>Приложение N 5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Размера, утвержденного данным документом, продлено на период с 1 июля 2013 года по 30 сентября 2013 года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Размера, утвержденного данным документом, продлено на период с 1 января 2013 года по 30 июня 2013 года </w:t>
      </w:r>
      <w:hyperlink r:id="rId3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3" w:name="Par317"/>
      <w:bookmarkEnd w:id="13"/>
      <w:r>
        <w:rPr>
          <w:rFonts w:ascii="Calibri" w:hAnsi="Calibri" w:cs="Calibri"/>
          <w:b/>
          <w:bCs/>
        </w:rPr>
        <w:t>РАЗМЕР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СНИЖЕНИЯ ПЛАТЫ ЗА СОДЕРЖАНИЕ И РЕМОНТ ОБЩЕГО ИМУЩЕСТВА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МНОГОКВАРТИРНОМ ДОМЕ ПРИ ОТСУТСТВИИ УСЛУГ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38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39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0"/>
        <w:gridCol w:w="1800"/>
        <w:gridCol w:w="1800"/>
        <w:gridCol w:w="1800"/>
        <w:gridCol w:w="1800"/>
        <w:gridCol w:w="1800"/>
        <w:gridCol w:w="1800"/>
      </w:tblGrid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Разновидность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потребительских качеств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жилых помещений, объема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предоставляемых услуг   </w:t>
            </w:r>
          </w:p>
        </w:tc>
        <w:tc>
          <w:tcPr>
            <w:tcW w:w="10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Размер снижения платы (руб. коп.)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5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 отдельных квартирах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 1 кв. м общей площади         </w:t>
            </w:r>
          </w:p>
        </w:tc>
        <w:tc>
          <w:tcPr>
            <w:tcW w:w="5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В коммунальных квартирах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 1 кв. м жилой площади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 период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помещения,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расположенные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домах, где отсутствуют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один или несколько видов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благоустройства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(водоснабжение, отопление,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горячее водоснабжение,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водоотведение).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отсутствие одного вида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благоустройства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0,63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0,67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1,21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1,28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1,35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отсутствии услуги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уборке придомовой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2,37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2,51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2,65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4,57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4,84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5,11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отсутствии услуги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уборке общих помещений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дома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1,99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2,11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2,23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3,88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4,11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4,34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отсутствии услуги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уборке, содержанию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туалетов и (или)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выгребных ям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2,18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2,31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2,44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3,48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3,69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3,90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Жилые помещения,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расположенные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ветхих и аварийных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домах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1,42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1,51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1,59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2,74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2,90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3,06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отсутствии услуги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вывозу ЖБО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0,80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0,90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1,25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1,33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1,40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372"/>
      <w:bookmarkEnd w:id="14"/>
      <w:r>
        <w:rPr>
          <w:rFonts w:ascii="Calibri" w:hAnsi="Calibri" w:cs="Calibri"/>
        </w:rPr>
        <w:t>Приложение N 6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Условий, утвержденных данным документом, продлено на период с 1 июля 2013 года по 30 сентября 2013 года </w:t>
      </w:r>
      <w:hyperlink r:id="rId4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18.06.2013 N 1136.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Действие Условий, утвержденных данным документом, продлено на период с 1 января 2013 года по 30 июня 2013 года </w:t>
      </w:r>
      <w:hyperlink r:id="rId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городского округа Краснотурьинск от 26.11.2012 N 1978.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5" w:name="Par382"/>
      <w:bookmarkEnd w:id="15"/>
      <w:r>
        <w:rPr>
          <w:rFonts w:ascii="Calibri" w:hAnsi="Calibri" w:cs="Calibri"/>
          <w:b/>
          <w:bCs/>
        </w:rPr>
        <w:lastRenderedPageBreak/>
        <w:t>УСЛОВИЯ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СНИЖЕНИЯ ПЛАТЫ ЗА ЖИЛОЕ ПОМЕЩЕНИЕ ПРИ НАРУШЕНИИ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КАЧЕСТВА И НОРМАТИВНЫХ СРОКОВ ПРЕДОСТАВЛЕНИЯ УСЛУГ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>., внесенными Постановлениями Администрации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Краснотурьинск от 26.11.2012 </w:t>
      </w:r>
      <w:hyperlink r:id="rId42" w:history="1">
        <w:r>
          <w:rPr>
            <w:rFonts w:ascii="Calibri" w:hAnsi="Calibri" w:cs="Calibri"/>
            <w:color w:val="0000FF"/>
          </w:rPr>
          <w:t>N 1978</w:t>
        </w:r>
      </w:hyperlink>
      <w:r>
        <w:rPr>
          <w:rFonts w:ascii="Calibri" w:hAnsi="Calibri" w:cs="Calibri"/>
        </w:rPr>
        <w:t>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18.06.2013 </w:t>
      </w:r>
      <w:hyperlink r:id="rId43" w:history="1">
        <w:r>
          <w:rPr>
            <w:rFonts w:ascii="Calibri" w:hAnsi="Calibri" w:cs="Calibri"/>
            <w:color w:val="0000FF"/>
          </w:rPr>
          <w:t>N 1136</w:t>
        </w:r>
      </w:hyperlink>
      <w:r>
        <w:rPr>
          <w:rFonts w:ascii="Calibri" w:hAnsi="Calibri" w:cs="Calibri"/>
        </w:rPr>
        <w:t>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920"/>
        <w:gridCol w:w="2280"/>
        <w:gridCol w:w="1320"/>
        <w:gridCol w:w="1800"/>
        <w:gridCol w:w="1800"/>
        <w:gridCol w:w="1800"/>
      </w:tblGrid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Нормативные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показатели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качества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Вид снижения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качества услуг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Допустимая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продолжительность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отсутствия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 расчетный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 (месяц)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Расчетная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Размер снижения, руб.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 период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31.12.2012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402"/>
            <w:bookmarkEnd w:id="16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I. ЛИФТЫ     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Лифты должны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работать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нормативных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сроков ремонта.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должно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оповещаться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проведении и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сроках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ремонта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 пользование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лифтом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снижается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весь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простоя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свыше 1 полных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суток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Полные сутки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0,16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0,17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0,18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7" w:name="Par415"/>
            <w:bookmarkEnd w:id="17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II. УБОРКА МЕСТ ОБЩЕГО ПОЛЬЗОВАНИЯ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Ежедневная уборка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общего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пользования,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общепринятых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отдыха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уборке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общего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месяца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Полный месяц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1,65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1,75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1,85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8" w:name="Par424"/>
            <w:bookmarkEnd w:id="18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III. УБОРКА ПРИДОМОВОЙ ТЕРРИТОРИИ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Ежедневная уборка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придомовой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территории,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 исключением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общепринятых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отдыха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Отсутствие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уборке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придомовой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месяца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Полный месяц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1,96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2,08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2,20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9" w:name="Par433"/>
            <w:bookmarkEnd w:id="19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                      IV. МУСОРОПРОВОД 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Бесперебойная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мусоропровода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Перерывы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работе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мусоропровода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1-го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рабочего дня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Полный рабочий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день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0,011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0,012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0,013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ar441"/>
            <w:bookmarkEnd w:id="20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V. ОБСЛУЖИВАНИЕ ТУАЛЕТОВ И (ИЛИ) ВЫГРЕБНЫХ ЯМ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Ежедневное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туалетов и (или)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выгребных ям,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общепринятых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отдыха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Перерывы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обслуживании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туалетов более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месяца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Полный месяц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1 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3,74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3,96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4,18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Примечание: 1. Снижение платы не производится, если отключение лифтов вызвано экстремальной ситуацией,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связанной с угрозой для жизни граждан или устранением причин, влекущих за собой имущественный ущерб          </w:t>
            </w:r>
            <w:proofErr w:type="gramEnd"/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1" w:name="Par459"/>
      <w:bookmarkEnd w:id="21"/>
      <w:r>
        <w:rPr>
          <w:rFonts w:ascii="Calibri" w:hAnsi="Calibri" w:cs="Calibri"/>
        </w:rPr>
        <w:t>Приложение N 7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округа Краснотурьинск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2011 г. N 1718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2" w:name="Par464"/>
      <w:bookmarkEnd w:id="22"/>
      <w:r>
        <w:rPr>
          <w:rFonts w:ascii="Calibri" w:hAnsi="Calibri" w:cs="Calibri"/>
          <w:b/>
          <w:bCs/>
        </w:rPr>
        <w:t>ПЕРЕЧЕНЬ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 И УСЛУГ ПО СОДЕРЖАНИЮ ОБЩЕГО ИМУЩЕСТВА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МНОГОКВАРТИРНОМ ДОМЕ, </w:t>
      </w:r>
      <w:proofErr w:type="gramStart"/>
      <w:r>
        <w:rPr>
          <w:rFonts w:ascii="Calibri" w:hAnsi="Calibri" w:cs="Calibri"/>
          <w:b/>
          <w:bCs/>
        </w:rPr>
        <w:t>ОПЛАЧИВАЕМЫХ</w:t>
      </w:r>
      <w:proofErr w:type="gramEnd"/>
      <w:r>
        <w:rPr>
          <w:rFonts w:ascii="Calibri" w:hAnsi="Calibri" w:cs="Calibri"/>
          <w:b/>
          <w:bCs/>
        </w:rPr>
        <w:t xml:space="preserve"> ЗА СЧЕТ ПЛАТЫ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 СОДЕРЖАНИЕ И РЕМОНТ ЖИЛОГО ПОМЕЩЕНИЯ (ОБЩЕГО ИМУЩЕСТВА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МНОГОКВАРТИРНЫХ ЖИЛЫХ ДОМОВ) В МНОГОКВАРТИРНЫХ ЖИЛЫХ ДОМАХ</w:t>
      </w:r>
      <w:proofErr w:type="gramEnd"/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470"/>
      <w:bookmarkEnd w:id="23"/>
      <w:r>
        <w:rPr>
          <w:rFonts w:ascii="Calibri" w:hAnsi="Calibri" w:cs="Calibri"/>
        </w:rPr>
        <w:t>1. РАБОТЫ ПО СОДЕРЖАНИЮ И РЕМОНТУ ВНУТРИДОМОВЫХ СЕТЕЙ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ИМУЩЕСТВА В МНОГОКВАРТИРНОМ ДОМЕ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22122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84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Наименование видов работ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4" w:name="Par477"/>
            <w:bookmarkEnd w:id="24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ЦЕНТРАЛЬНОЕ ОТОПЛЕНИЕ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запорной арматуры без снятия с места - подвал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и промывка отопительных приборов в подъездах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Ликвидация воздушных пробок в системе отопления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стояке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отопительном приборе).      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Регулировка и наладка системы центрального отопления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Консервация системы центрального отопления, осмотр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системы, проведение необходимых ремонтных работ.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Промывка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системы центрального отопления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Запуск отопления после консервации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теплообменников от накипи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отопительного прибора в подъездах, переборка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секций радиаторного блока в подъездах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вентиля (подвал, чердак)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Установка, смена кранов для спуска воздуха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(подвал, чердак)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задвижки, ДПЗ на вводах в дома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запорной арматуры на стояках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изоляции трубопроводов в подвалах, чердаках,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подъездах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Разборка, осмотр и очистка грязевиков воздухосборников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Укрепление крючков для труб и приборов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отопления в подъездах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Проверка на прогрев и регулировка отопительных приборов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подъездах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отдельных участков трубопровода диаметром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15 - 150 мм в местах общего пользования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вводов СЦО от запорного устройства до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стены дома (при отсутствии приборов учета)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общедомовых приборов учета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Снятие показаний приборов учета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5" w:name="Par528"/>
            <w:bookmarkEnd w:id="25"/>
            <w:r>
              <w:rPr>
                <w:rFonts w:ascii="Courier New" w:hAnsi="Courier New" w:cs="Courier New"/>
                <w:sz w:val="20"/>
                <w:szCs w:val="20"/>
              </w:rPr>
              <w:t xml:space="preserve">        ВОДОПРОВОД, КАНАЛИЗАЦИЯ, ВОДОСНАБЖЕНИЕ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засоров санитарных приборов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Временная заделка свищей и трещин на стояках в квартире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засоров внутренних канализационных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трубопроводов на стояках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исправности канализационных вытяжек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отдельных участков трубопроводов холодного 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горячего водоснабжения диаметром 15 - 50 мм,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относящихся к общему имуществу дома (до первого   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отключающего устройства в квартире)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отдельных участков канализации диаметром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50 - 100 мм на стояках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сгонов, манжет и прочих фасонных деталей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стояках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Откачка воды из подвала (стационарным насосом или 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передвижным)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Отключение холодного и горячего водоснабжения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(путем устройства заглушек на трубопроводе диаметром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25 мм) при задолженности квартиросъемщика за ЖКУ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засоров на внутренних водостоках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систем водопровода, канализации и горячего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Утепление трубопроводов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чердачных и подвальных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помещениях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нарушенной тепловой изоляции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Подчеканка раструбов канализационных труб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общедомовых приборов учета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Снятие показаний приборов учета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вводов ХВС, ГВС от запорного устройства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до внешней границы стены дома (при отсутствии     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 учета)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6" w:name="Par579"/>
            <w:bookmarkEnd w:id="26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МУСОРОПРОВОДЫ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мусоропроводов                        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584"/>
      <w:bookmarkEnd w:id="27"/>
      <w:r>
        <w:rPr>
          <w:rFonts w:ascii="Calibri" w:hAnsi="Calibri" w:cs="Calibri"/>
        </w:rPr>
        <w:t>2. РАБОТЫ ПО СОДЕРЖАНИЮ И РЕМОНТУ КОНСТРУКТИВНЫХ ЭЛЕМЕНТОВ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ИМУЩЕСТВА В МНОГОКВАРТИРНОМ ДОМЕ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84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Наименование видов работ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протечек в отдельных местах кровли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Промазка суриковой замазкой или другой мастикой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кровель (карнизы, свесы), фальцев и свищей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покрытиях из кровельной стали,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профлиста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мягкой кровли в два слоя отдельными местами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отдельных элементов кровли из листовой стали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отдельных элементов кровли из листов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асбестоцементного волнистого профиля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кирпичных стен приямков, крылец, разборка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поврежденных мест кладки, заделка разобранных мест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 перевязкой новой кладки со старой, относка материалов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 разборки на расстояние до 10 м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Заделка и герметизация швов и стыков. Расчистка швов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(стыков), заделка смоляной прядью, пеной,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цементным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раствором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бетонных ступеней, полов мест общего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пользования: расчистка трещин и отбитых мест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ступенях или полах, заделка мест раствором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железнением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бетонных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отмосток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Пробивка отверстий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бетонных, ж/бетонных, кирпичных,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стенах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перекрытиях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Заделка отверстий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бетонных, ж/бетонных, кирпичных,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стенах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перекрытиях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штукатурки фасадов (стен, карниза, балконных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плит) отдельными местами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внутренней штукатурки отдельными местами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(мест общего пользования)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дефекта при нарушении связи наружной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облицовки, лепных изделий, установленных на фасадах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стенами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Устранение дефекта при отслоении штукатурки потолка или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верхней части стены,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угрожающее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ее обрушению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штукатурки цоколя, приямков, крылец и т.д.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Перетирка штукатурки стен и потолков мест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деревянного пола мест общего пользования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смена ступеней деревянных лестниц мест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при отсутствии аварийной ситуации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утепление оконных переплетов мест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утепление дверных полотен мест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разбитых стекол мест общего пользования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решеток, ограждений лестниц и площадок мест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при отсутствии аварийной ситуации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Проверка, прочистка и ремонт дымоходов, их регулировка,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наладка, устранение неисправности в печи (укрепление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дверей,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предтопочных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листов и др.),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могущие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вызвать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отравление жильцов дымовыми газами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угрожающие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пожарной безопасности здания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укрепление карнизной решетки,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парапетных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ограждений, ограждений балконов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местами обрешетки крыши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Снятие и установка пружин на входные двери,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поставка доводчиков на входных дверях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Известковая окраска ранее окрашенных поверхностей мест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Масляная окраска стен и потолков мест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Масляная окраска деревянных поверхностей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(малые формы, поручни, плинтуса)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Масляная окраска металлических поверхностей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(контейнера, решетки, козырьки, в местах          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 пользования и т.д.)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Изготовление, замена и ремонт желобов (подвесных и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настенных), участков водосточных труб (колен, воронок,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отливов) 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обделок, примыканий из листовой стали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Укрепление элементов водосточных труб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Изготовление, замена и ремонт зонтиков, поясков,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отливов и карнизов брандмауэров и парапетов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кровельной стали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Частичное утепление чердачных перекрытий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Открытие и заделка на зиму вентиляционных продухов,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состояния продухов в цоколях зданий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 крыши снега, наледи,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сосулей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крыш, желобов, воронок, труб от грязи, мусора,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листвы    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покраска оборудования детских и спортивных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площадок, ограждений, расположенных в границах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исправности и ремонт слуховых окон и жалюзи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вентиляционной решетки, проверка и прочистка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вентиляционных каналов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Гидроизоляция балконов, козырьков над подъездами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печей и очагов, штукатурки дымовых труб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отсутствии аварийной ситуации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Герметизация козырьков над балконами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Частичный ремонт печных труб, устранение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неплотности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дымоходах и сопряжения их с печами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контейнерной площадки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Масляная, известковая окраска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мусорокамер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мусоропроводов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Заделка трещин в каменных стенах кирпичом, при утрате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отдельных кирпичей с кладкой наружных стен,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угрожая их выпадению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замена козырьков над спуском в подвал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кирпичной кладки карниза, стен при отсутствии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аварийной ситуации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Утепление стен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Утепление трубопроводов в помещениях общего пользования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Частичный ремонт межпанельных швов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замков на входах в подвалы и чердаки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малых архитектурных форм, расположенных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 земельного участка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57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Изготовление новых и ремонт существующих ходовых досок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переходных мостиков на чердаках, трапов на кровле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состояния конструктивных элементов здания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(осенний, весенний)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Подготовка зданий к осенне-зимнему периоду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              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8" w:name="Par764"/>
      <w:bookmarkEnd w:id="28"/>
      <w:r>
        <w:rPr>
          <w:rFonts w:ascii="Calibri" w:hAnsi="Calibri" w:cs="Calibri"/>
        </w:rPr>
        <w:t>3. РАБОТЫ ПО СОДЕРЖАНИЮ И УБОРКЕ ПРИДОМОВОЙ ТЕРРИТОРИИ,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РАСПОЛОЖЕННОЙ</w:t>
      </w:r>
      <w:proofErr w:type="gramEnd"/>
      <w:r>
        <w:rPr>
          <w:rFonts w:ascii="Calibri" w:hAnsi="Calibri" w:cs="Calibri"/>
        </w:rPr>
        <w:t xml:space="preserve"> В ГРАНИЦАХ ЗЕМЕЛЬНОГО УЧАСТКА, НА КОТОРОМ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РАСПОЛОЖЕН ДОМ (ПО ПРИНАДЛЕЖНОСТИ К ЖЭУ)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видов работ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Подметание свежевыпавшего снега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мере необходимости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 реже 1 раза в день)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территорий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усовершенствованным покрытием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уплотненного снега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неделю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Перекидывание снега и скола,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снега, сброшенного с крыш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Посыпка территории песком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мере необходимости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 реже 1 раза в день)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Подметание территорий в дни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снегопадом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мере необходимости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 реже 1 раза в день)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крылец от наледи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сутки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подвальных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чердачных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помещений от мусора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год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Подметание территорий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летний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сутки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Подметание территорий в дни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снегопада, очистка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неделю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газонов, палисадников,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отмосток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приямков, козырьков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травы и мусора, кошение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травы 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урн от мусора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сутки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приямков, спусков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подвал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сутки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Скалывание льда и уплотненного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снега, сдвигание скола в валы и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кучи, отгрузка скола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транспорт, вывоз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сезон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Механизированная уборка мусора.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Вывоз листвы и мусора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сезон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контейнерных площадок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санитарной зоной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сутки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подвальных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чердачных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помещений для проверки рабочего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санитарного состояния систем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оборудования, предотвращения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доступа посторонних лиц, уборка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мелкого мусора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неделю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Заготовка посыпочного материала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подготовке к зиме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832"/>
      <w:bookmarkEnd w:id="29"/>
      <w:r>
        <w:rPr>
          <w:rFonts w:ascii="Calibri" w:hAnsi="Calibri" w:cs="Calibri"/>
        </w:rPr>
        <w:t>4. ПЕРЕЧЕНЬ РАБОТ ПО ОБСЛУЖИВАНИЮ ВНУТРИДОМОВЫХ СЕТЕЙ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ЖИЛИЩНОГО ФОНДА АВАРИЙНО-ДИСПЕТЧЕРСКОЙ СЛУЖБОЙ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84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Наименование видов работ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Ликвидация аварий и неисправностей внутридомовых сетей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оборудования водопровода, канализации, горячего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водоснабжения, центрального отопления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водостоков   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течи запорной и водоразборной арматуры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трубопроводах с горячим и холодным водоснабжением,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сгонов, установка бандажей на трубопроводах,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смена небольших участков трубопроводов (до 2 метров),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сварочных работ при замене или ремонте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трубопроводов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Прочистка засоров сантехнических приборов, внутренних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водостоков, канализационных труб и стояков внутри дома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до первого колодца, заделка свищей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зачеканка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раструбов, замена непригодных сифонов и небольших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трубопроводов (до 2 метров) для устранения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засора или течи, выполнение сварочных работ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работ по ремонту и замене сгонов, запорной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арматуры, смене участков трубопроводов (до 2 метров),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ликвидация течи путем уплотнения соединения труб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центрального отопления, арматуры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нагревательных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приборов, выполнение сварочных работ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сопутствующих работ:      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отключение стояков и отдельных участков трубопроводов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производства ремонтных работ, опорожнение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отключенных участков центрального отопления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обратное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наполнение их с пуском системы после устранения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неисправности                         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Неучтенные работы                            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отопления) устраняются немедленно.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876"/>
      <w:bookmarkEnd w:id="30"/>
      <w:r>
        <w:rPr>
          <w:rFonts w:ascii="Calibri" w:hAnsi="Calibri" w:cs="Calibri"/>
        </w:rPr>
        <w:t>5. РАБОТЫ ПО СОДЕРЖАНИЮ ВНУТРИДОМОВЫХ ЭЛЕКТРИЧЕСКИХ СЕТЕЙ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услуг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одного из кабелей,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питающих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жилой дом. Отключение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питания жилого дома.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неисправных участков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электрической сети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наличии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переключателей кабелей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вводе в дом -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течение времени,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необходимого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прибытия персонала,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обслуживающего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дом,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 не более 2 часов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ламп, светильников,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выключателей, патронов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(стенного или потолочного)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местах общего пользования,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подвалах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суток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Неисправности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водно-распределительном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устройстве,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связанные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заменой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предохранителей (снятие,     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зачистка контактов, установка),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пробок, автоматических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выключателей, рубильников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часа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неисправностей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защиты стояков 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питающих линий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часа  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сопротивления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изоляции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Мелкий ремонт электропроводки,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крюков, шпилек,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кронштейнов,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исключая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электрические сети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жилых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щитов, подключение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питающей и потребляющей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электрической линии, замена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пакетных переключателей,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заземления, ревизия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"нулевого" магистрального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провода. Модернизация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этажных щитов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Устранение неисправностей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аварийного порядка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(короткое замыкание в элементах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внутридомовой электрической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 и т.д.)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Немедленно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общедомовых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(коллективных) приборов учета,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местах общего  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Замена квартирных вводов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распределительных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коробок, ВРУ, рубильников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заменой токоведущих частей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общедомовых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(коллективных) приборов учета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Снятие показаний приборов учета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планового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необходимости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Сроки устранения отдельных неисправностей указаны с момента их обнаружения или заявки жильцов.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956"/>
      <w:bookmarkEnd w:id="31"/>
      <w:r>
        <w:rPr>
          <w:rFonts w:ascii="Calibri" w:hAnsi="Calibri" w:cs="Calibri"/>
        </w:rPr>
        <w:t>6. РАБОТЫ ПО ОБСЛУЖИВАНИЮ ГАЗОВЫХ СЕТЕЙ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видов работ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2" w:name="Par962"/>
            <w:bookmarkEnd w:id="32"/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Работы, выполняемые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обслуживании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газоиспользующего оборудования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отсутствие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механических повреждений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газопроводах, состояние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газоиспользующего оборудования,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соответствие установки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газоиспользующих приборов,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газопроводов и помещений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установленным требованиям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наличие тяги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дымоходах и вентиляционных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каналах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работоспособность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кранов на газопроводе 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газоиспользующем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оборудовании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Краны разбираются, очищаются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смазки, вновь смазываются и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устанавливаются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герметичность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газовом оборудовании,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резьбовых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соединениях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отключающих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устройствах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1.5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процесс горения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виду пламени и устойчивость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пламени. При необходимости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производится прочистка форсунок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регулировка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1.6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работоспособность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приборов, автоматических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 с их очисткой,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наладкой и регулировкой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1.7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Очищается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завихритель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(удлинитель пламени) и горелка,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запальник от сажи и других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засорений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1.8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Проверяется наличие акта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состоянии дымоходов и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вентиляционных каналов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год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газопровода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3" w:name="Par1011"/>
            <w:bookmarkEnd w:id="33"/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Согласно графику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Отключение газопровода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проведения работ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обслуживанию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газопровода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соответствия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внутреннего газопровода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действующей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нормативно-технической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Проверка состояния труб,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футляров, креплений, смазка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кранов на стояках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2.4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Проверить на герметичность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газопровод от крана на вводе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кранов перед приборами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(путем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контрольной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произвести продувку и пуск газа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Согласно графику обхода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 заявке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4" w:name="Par1036"/>
      <w:bookmarkEnd w:id="34"/>
      <w:r>
        <w:rPr>
          <w:rFonts w:ascii="Calibri" w:hAnsi="Calibri" w:cs="Calibri"/>
        </w:rPr>
        <w:t>7. РАБОТЫ ПО СОДЕРЖАНИЮ И УБОРКЕ ЛЕСТНИЧНЫХ КЛЕТОК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ЖИЛИЩНОГО ФОНДА В ДОМАХ ВЫСОТОЙ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БОЛЕЕ 5 ЭТАЖЕЙ, ОБОРУДОВАННЫХ ЛИФТАМИ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видов работ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Влажное подметание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лестничных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площадок и маршей, лифтов.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мусора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неделю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Влажное подметание мест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 загрузочными камерами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мусоропроводов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Мытье пола кабины лифта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Влажная протирка: стен, дверей,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плафонов, потолков кабины лифта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месяц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Мытье лестничных маршей и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площадок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месяц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Влажная протирка плафонов,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окон, оконных решеток, перил,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шкафов для электросчетчиков 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слаботочных устройств, почтовых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ящиков, отопительных приборов и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т.д.  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год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5" w:name="Par1070"/>
      <w:bookmarkEnd w:id="35"/>
      <w:r>
        <w:rPr>
          <w:rFonts w:ascii="Calibri" w:hAnsi="Calibri" w:cs="Calibri"/>
        </w:rPr>
        <w:t>8. РАБОТЫ ПО СОДЕРЖАНИЮ И УБОРКЕ МУСОРОПРОВОДОВ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ЖИЛИЩНОГО ФОНДА, В ДОМАХ,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ОБОРУДОВАННЫХ</w:t>
      </w:r>
      <w:proofErr w:type="gramEnd"/>
      <w:r>
        <w:rPr>
          <w:rFonts w:ascii="Calibri" w:hAnsi="Calibri" w:cs="Calibri"/>
        </w:rPr>
        <w:t xml:space="preserve"> МУСОРОПРОВОДАМИ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видов работ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Профилактический осмотр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мусоропроводов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Влажное подметание пола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мусороприемных камер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мусора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мусороприемных камер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(контейнеров)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и промывка ствола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мусоропровода и загрузочного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клапана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месяц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Дезинфекция мусоросборников и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всех элементов мусоропровода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месяц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Дезинфекция контейнера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месяц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загрузочных клапанов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мусоропроводов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раз в неделю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Выкатка контейнеров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Непредвиденные работы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6" w:name="Par1105"/>
      <w:bookmarkEnd w:id="36"/>
      <w:r>
        <w:rPr>
          <w:rFonts w:ascii="Calibri" w:hAnsi="Calibri" w:cs="Calibri"/>
        </w:rPr>
        <w:t>9. РАБОТЫ ПО ОБСЛУЖИВАНИЮ ТУАЛЕТОВ И ВЫГРЕБНЫХ ЯМ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ДОМАХ, НЕ ОБОРУДОВАННЫХ КАНАЛИЗАЦИЕЙ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видов работ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выгребных ям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летний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раза в неделю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Подметание туалетов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летний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Ежедневно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Уборка выгребных ям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зимний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неделю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Очистка туалетов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зимний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раза в неделю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Загрузка мусора после уборки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мешки и погрузка в контейнер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графиком вывоза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7" w:name="Par1128"/>
      <w:bookmarkEnd w:id="37"/>
      <w:r>
        <w:rPr>
          <w:rFonts w:ascii="Calibri" w:hAnsi="Calibri" w:cs="Calibri"/>
        </w:rPr>
        <w:t>10. РАБОТЫ ПО ОБСЛУЖИВАНИЮ ЛИФТОВ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услуг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Содержание, текущий ремонт и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эксплуатация лифтов,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ежесуточные регламентные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работы;          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круглосуточное аварийное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обслуживание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Постоянно, ремонт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мере возникновения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8" w:name="Par1143"/>
      <w:bookmarkEnd w:id="38"/>
      <w:r>
        <w:rPr>
          <w:rFonts w:ascii="Calibri" w:hAnsi="Calibri" w:cs="Calibri"/>
        </w:rPr>
        <w:t>11. СБОР, ВЫВОЗ И УТИЛИЗАЦИЯ ОТХОДОВ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услуг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Сбор, вывоз и утилизация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твердых бытовых отходов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Постоянно,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установленным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графиком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Сбор, вывоз и утилизация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ртутных ламп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Постоянно,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установленным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графиком         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Сбор, вывоз и утилизация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жидких</w:t>
            </w:r>
            <w:proofErr w:type="gramEnd"/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бытовых отходов, при отсутствии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централизованного водоотведения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Постоянно,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установленным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графиком     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9" w:name="Par1165"/>
      <w:bookmarkEnd w:id="39"/>
      <w:r>
        <w:rPr>
          <w:rFonts w:ascii="Calibri" w:hAnsi="Calibri" w:cs="Calibri"/>
        </w:rPr>
        <w:t>12. УПРАВЛЕНИЕ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┌─────┬─────────────────────────────┬───────────────────────┐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N  │     Наименование услуг      │     Периодичность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выполнения работ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   </w:t>
      </w:r>
      <w:proofErr w:type="spellStart"/>
      <w:r>
        <w:rPr>
          <w:rFonts w:ascii="Courier New" w:hAnsi="Courier New" w:cs="Courier New"/>
          <w:sz w:val="20"/>
          <w:szCs w:val="20"/>
        </w:rPr>
        <w:t>│Управление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многоквартирным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│П</w:t>
      </w:r>
      <w:proofErr w:type="gramEnd"/>
      <w:r>
        <w:rPr>
          <w:rFonts w:ascii="Courier New" w:hAnsi="Courier New" w:cs="Courier New"/>
          <w:sz w:val="20"/>
          <w:szCs w:val="20"/>
        </w:rPr>
        <w:t>ри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наличии решения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│жилым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домом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│общего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собрания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│собственников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 выборе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│способа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управления и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основании договора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│управления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 том числе: 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│1.1. </w:t>
      </w:r>
      <w:proofErr w:type="spellStart"/>
      <w:r>
        <w:rPr>
          <w:rFonts w:ascii="Courier New" w:hAnsi="Courier New" w:cs="Courier New"/>
          <w:sz w:val="20"/>
          <w:szCs w:val="20"/>
        </w:rPr>
        <w:t>│Заключение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договора      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поставщиками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│жилищно-коммунальных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│услуг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исполнителями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│капитального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текущего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общего имущества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│1.2. </w:t>
      </w:r>
      <w:proofErr w:type="spellStart"/>
      <w:r>
        <w:rPr>
          <w:rFonts w:ascii="Courier New" w:hAnsi="Courier New" w:cs="Courier New"/>
          <w:sz w:val="20"/>
          <w:szCs w:val="20"/>
        </w:rPr>
        <w:t>│Рассмотрение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обращений,  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│жалоб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граждан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│1.3. </w:t>
      </w:r>
      <w:proofErr w:type="spellStart"/>
      <w:r>
        <w:rPr>
          <w:rFonts w:ascii="Courier New" w:hAnsi="Courier New" w:cs="Courier New"/>
          <w:sz w:val="20"/>
          <w:szCs w:val="20"/>
        </w:rPr>
        <w:t>│Осуществление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бухгалтерского</w:t>
      </w:r>
      <w:proofErr w:type="gramEnd"/>
      <w:r>
        <w:rPr>
          <w:rFonts w:ascii="Courier New" w:hAnsi="Courier New" w:cs="Courier New"/>
          <w:sz w:val="20"/>
          <w:szCs w:val="20"/>
        </w:rPr>
        <w:t>,│постоянно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│налогового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статистического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│учета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│1.4. </w:t>
      </w:r>
      <w:proofErr w:type="spellStart"/>
      <w:r>
        <w:rPr>
          <w:rFonts w:ascii="Courier New" w:hAnsi="Courier New" w:cs="Courier New"/>
          <w:sz w:val="20"/>
          <w:szCs w:val="20"/>
        </w:rPr>
        <w:t>│Ведение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банковских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кассовых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│операций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│1.5. </w:t>
      </w:r>
      <w:proofErr w:type="spellStart"/>
      <w:r>
        <w:rPr>
          <w:rFonts w:ascii="Courier New" w:hAnsi="Courier New" w:cs="Courier New"/>
          <w:sz w:val="20"/>
          <w:szCs w:val="20"/>
        </w:rPr>
        <w:t>│Организация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начисления и 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│сбора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платежей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жилищно-коммунальные и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│прочие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услуги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│1.6. </w:t>
      </w:r>
      <w:proofErr w:type="spellStart"/>
      <w:r>
        <w:rPr>
          <w:rFonts w:ascii="Courier New" w:hAnsi="Courier New" w:cs="Courier New"/>
          <w:sz w:val="20"/>
          <w:szCs w:val="20"/>
        </w:rPr>
        <w:t>│Прием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граждан по вопросам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│начисления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платы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жилищно-коммунальные и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│прочие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услуги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│1.7. </w:t>
      </w:r>
      <w:proofErr w:type="spellStart"/>
      <w:r>
        <w:rPr>
          <w:rFonts w:ascii="Courier New" w:hAnsi="Courier New" w:cs="Courier New"/>
          <w:sz w:val="20"/>
          <w:szCs w:val="20"/>
        </w:rPr>
        <w:t>│Истребование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задолженности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оплате жилых помещений и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│коммунальных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│1.8. </w:t>
      </w:r>
      <w:proofErr w:type="spellStart"/>
      <w:r>
        <w:rPr>
          <w:rFonts w:ascii="Courier New" w:hAnsi="Courier New" w:cs="Courier New"/>
          <w:sz w:val="20"/>
          <w:szCs w:val="20"/>
        </w:rPr>
        <w:t>│Оформление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технической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│документации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│1.9. </w:t>
      </w:r>
      <w:proofErr w:type="spellStart"/>
      <w:r>
        <w:rPr>
          <w:rFonts w:ascii="Courier New" w:hAnsi="Courier New" w:cs="Courier New"/>
          <w:sz w:val="20"/>
          <w:szCs w:val="20"/>
        </w:rPr>
        <w:t>│Защита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интересов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│при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арбитражном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│собственников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арбитражных  </w:t>
      </w:r>
      <w:proofErr w:type="spellStart"/>
      <w:r>
        <w:rPr>
          <w:rFonts w:ascii="Courier New" w:hAnsi="Courier New" w:cs="Courier New"/>
          <w:sz w:val="20"/>
          <w:szCs w:val="20"/>
        </w:rPr>
        <w:t>│судопроизводстве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</w:t>
      </w:r>
      <w:proofErr w:type="gram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судах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Нумерация  пунктов  дана  в  соответствии  с  </w:t>
      </w:r>
      <w:proofErr w:type="gramStart"/>
      <w:r>
        <w:rPr>
          <w:rFonts w:ascii="Courier New" w:hAnsi="Courier New" w:cs="Courier New"/>
          <w:sz w:val="20"/>
          <w:szCs w:val="20"/>
        </w:rPr>
        <w:t>официальным</w:t>
      </w:r>
      <w:proofErr w:type="gram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текстом документа.</w:t>
      </w: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│1.9. </w:t>
      </w:r>
      <w:proofErr w:type="spellStart"/>
      <w:r>
        <w:rPr>
          <w:rFonts w:ascii="Courier New" w:hAnsi="Courier New" w:cs="Courier New"/>
          <w:sz w:val="20"/>
          <w:szCs w:val="20"/>
        </w:rPr>
        <w:t>│Представление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интересов  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│собственников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отношениях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третьими лицами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│1.10.│Содержание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информационных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│постоянно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│систем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обеспечивающих сбор,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│обработку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хранение данных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платежах за жилые </w:t>
      </w:r>
      <w:proofErr w:type="spellStart"/>
      <w:r>
        <w:rPr>
          <w:rFonts w:ascii="Courier New" w:hAnsi="Courier New" w:cs="Courier New"/>
          <w:sz w:val="20"/>
          <w:szCs w:val="20"/>
        </w:rPr>
        <w:t>помещения│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коммунальные услуги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├─────┼─────────────────────────────┼───────────────────────┤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│1.11.│Другие виды работ и услуг,   </w:t>
      </w:r>
      <w:proofErr w:type="spellStart"/>
      <w:r>
        <w:rPr>
          <w:rFonts w:ascii="Courier New" w:hAnsi="Courier New" w:cs="Courier New"/>
          <w:sz w:val="20"/>
          <w:szCs w:val="20"/>
        </w:rPr>
        <w:t>│при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необходимости      │</w:t>
      </w:r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связанные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с управлением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│многоквартирным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жилым домом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221225" w:rsidRDefault="0022122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└─────┴─────────────────────────────┴───────────────────────┘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0" w:name="Par1238"/>
      <w:bookmarkEnd w:id="40"/>
      <w:r>
        <w:rPr>
          <w:rFonts w:ascii="Calibri" w:hAnsi="Calibri" w:cs="Calibri"/>
        </w:rPr>
        <w:t>13. ПРОЧИЕ УСЛУГИ ПО СОДЕРЖАНИЮ ЖИЛИЩНОГО ФОНДА</w:t>
      </w: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960"/>
        <w:gridCol w:w="3000"/>
      </w:tblGrid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услуг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Периодичность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выполнения работ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Дератизация, дезинсекция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помещений общего пользования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необходимости      </w:t>
            </w:r>
          </w:p>
        </w:tc>
      </w:tr>
      <w:tr w:rsidR="00221225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обязательных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отношении общего имущества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мероприятий по энергосбережению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повышению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энергетической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эффективности,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утвержденный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установленном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законодательством 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 порядке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мероприятий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Постоянно,    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установленным        </w:t>
            </w:r>
          </w:p>
          <w:p w:rsidR="00221225" w:rsidRDefault="0022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графиком               </w:t>
            </w:r>
          </w:p>
        </w:tc>
      </w:tr>
    </w:tbl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1225" w:rsidRDefault="0022122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0F83" w:rsidRDefault="00300F83"/>
    <w:sectPr w:rsidR="00300F8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1225"/>
    <w:rsid w:val="00221225"/>
    <w:rsid w:val="00300F83"/>
    <w:rsid w:val="0048014D"/>
    <w:rsid w:val="00B8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2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21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12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212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653C400D90E67D835614DFE231BE240807FE6D8C8503DEBA30A29BA6A68B6607C993BD0F85CB3g2l0C" TargetMode="External"/><Relationship Id="rId13" Type="http://schemas.openxmlformats.org/officeDocument/2006/relationships/hyperlink" Target="consultantplus://offline/ref=101653C400D90E67D835614EEC4F45E8408E27EED0CF5B68B1F60C7EE53A6EE3203C9F6E93BD50BA28E67454g5lBC" TargetMode="External"/><Relationship Id="rId18" Type="http://schemas.openxmlformats.org/officeDocument/2006/relationships/hyperlink" Target="consultantplus://offline/ref=101653C400D90E67D835614EEC4F45E8408E27EED0CE5A6BBEF30C7EE53A6EE3203C9F6E93BD50BA28E67155g5l4C" TargetMode="External"/><Relationship Id="rId26" Type="http://schemas.openxmlformats.org/officeDocument/2006/relationships/hyperlink" Target="consultantplus://offline/ref=101653C400D90E67D835614EEC4F45E8408E27EED0CE5A6BBEF30C7EE53A6EE3203C9F6E93BD50BA28E67155g5l7C" TargetMode="External"/><Relationship Id="rId39" Type="http://schemas.openxmlformats.org/officeDocument/2006/relationships/hyperlink" Target="consultantplus://offline/ref=101653C400D90E67D835614EEC4F45E8408E27EED0CE5A6BBEF30C7EE53A6EE3203C9F6E93BD50BA28E67155g5l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1653C400D90E67D835614EEC4F45E8408E27EED0CE5A6BBEF30C7EE53A6EE3203C9F6E93BD50BA28E67155g5l7C" TargetMode="External"/><Relationship Id="rId34" Type="http://schemas.openxmlformats.org/officeDocument/2006/relationships/hyperlink" Target="consultantplus://offline/ref=101653C400D90E67D835614EEC4F45E8408E27EED0CD586BB1F30C7EE53A6EE3203C9F6E93BD50BA28E67155g5l7C" TargetMode="External"/><Relationship Id="rId42" Type="http://schemas.openxmlformats.org/officeDocument/2006/relationships/hyperlink" Target="consultantplus://offline/ref=101653C400D90E67D835614EEC4F45E8408E27EED0CD586BB1F30C7EE53A6EE3203C9F6E93BD50BA28E67155g5l7C" TargetMode="External"/><Relationship Id="rId7" Type="http://schemas.openxmlformats.org/officeDocument/2006/relationships/hyperlink" Target="consultantplus://offline/ref=101653C400D90E67D835614DFE231BE240807FE6D8C8503DEBA30A29BA6A68B6607C993BD0F954BFg2lDC" TargetMode="External"/><Relationship Id="rId12" Type="http://schemas.openxmlformats.org/officeDocument/2006/relationships/hyperlink" Target="consultantplus://offline/ref=101653C400D90E67D835614EEC4F45E8408E27EED0CF5B68B1F60C7EE53A6EE3203C9F6E93BD50BA28E67552g5l3C" TargetMode="External"/><Relationship Id="rId17" Type="http://schemas.openxmlformats.org/officeDocument/2006/relationships/hyperlink" Target="consultantplus://offline/ref=101653C400D90E67D835614EEC4F45E8408E27EED6C45D69B0FC5174ED6362E1g2l7C" TargetMode="External"/><Relationship Id="rId25" Type="http://schemas.openxmlformats.org/officeDocument/2006/relationships/hyperlink" Target="consultantplus://offline/ref=101653C400D90E67D835614EEC4F45E8408E27EED0CD586BB1F30C7EE53A6EE3203C9F6E93BD50BA28E67155g5l7C" TargetMode="External"/><Relationship Id="rId33" Type="http://schemas.openxmlformats.org/officeDocument/2006/relationships/hyperlink" Target="consultantplus://offline/ref=101653C400D90E67D835614EEC4F45E8408E27EED8C8596CB3FC5174ED6362E12733C07994F45CBB28E671g5l0C" TargetMode="External"/><Relationship Id="rId38" Type="http://schemas.openxmlformats.org/officeDocument/2006/relationships/hyperlink" Target="consultantplus://offline/ref=101653C400D90E67D835614EEC4F45E8408E27EED0CD586BB1F30C7EE53A6EE3203C9F6E93BD50BA28E67155g5l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1653C400D90E67D835614EEC4F45E8408E27EED6C45D6EBEFC5174ED6362E1g2l7C" TargetMode="External"/><Relationship Id="rId20" Type="http://schemas.openxmlformats.org/officeDocument/2006/relationships/hyperlink" Target="consultantplus://offline/ref=101653C400D90E67D835614EEC4F45E8408E27EED0CD586BB1F30C7EE53A6EE3203C9F6E93BD50BA28E67155g5l7C" TargetMode="External"/><Relationship Id="rId29" Type="http://schemas.openxmlformats.org/officeDocument/2006/relationships/hyperlink" Target="consultantplus://offline/ref=101653C400D90E67D835614EEC4F45E8408E27EED0CD586BB1F30C7EE53A6EE3203C9F6E93BD50BA28E67155g5l7C" TargetMode="External"/><Relationship Id="rId41" Type="http://schemas.openxmlformats.org/officeDocument/2006/relationships/hyperlink" Target="consultantplus://offline/ref=101653C400D90E67D835614EEC4F45E8408E27EED0CD586BB1F30C7EE53A6EE3203C9F6E93BD50BA28E67155g5l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1653C400D90E67D835614EEC4F45E8408E27EED0CE5A6BBEF30C7EE53A6EE3203C9F6E93BD50BA28E67155g5l7C" TargetMode="External"/><Relationship Id="rId11" Type="http://schemas.openxmlformats.org/officeDocument/2006/relationships/hyperlink" Target="consultantplus://offline/ref=101653C400D90E67D835614DFE231BE240817FE6D6CA503DEBA30A29BA6A68B6607C993BD0F95CBAg2lAC" TargetMode="External"/><Relationship Id="rId24" Type="http://schemas.openxmlformats.org/officeDocument/2006/relationships/hyperlink" Target="consultantplus://offline/ref=101653C400D90E67D835614EEC4F45E8408E27EED8C8596CB3FC5174ED6362E12733C07994F45CBB28E671g5l0C" TargetMode="External"/><Relationship Id="rId32" Type="http://schemas.openxmlformats.org/officeDocument/2006/relationships/hyperlink" Target="consultantplus://offline/ref=101653C400D90E67D835614EEC4F45E8408E27EED0CD586BB1F30C7EE53A6EE3203C9F6E93BD50BA28E67155g5l4C" TargetMode="External"/><Relationship Id="rId37" Type="http://schemas.openxmlformats.org/officeDocument/2006/relationships/hyperlink" Target="consultantplus://offline/ref=101653C400D90E67D835614EEC4F45E8408E27EED0CD586BB1F30C7EE53A6EE3203C9F6E93BD50BA28E67155g5l4C" TargetMode="External"/><Relationship Id="rId40" Type="http://schemas.openxmlformats.org/officeDocument/2006/relationships/hyperlink" Target="consultantplus://offline/ref=101653C400D90E67D835614EEC4F45E8408E27EED0CE5A6BBEF30C7EE53A6EE3203C9F6E93BD50BA28E67155g5l4C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101653C400D90E67D835614EEC4F45E8408E27EED0CD586BB1F30C7EE53A6EE3203C9F6E93BD50BA28E67155g5l7C" TargetMode="External"/><Relationship Id="rId15" Type="http://schemas.openxmlformats.org/officeDocument/2006/relationships/hyperlink" Target="consultantplus://offline/ref=101653C400D90E67D835614DFE231BE240807FE6D8C8503DEBA30A29BAg6lAC" TargetMode="External"/><Relationship Id="rId23" Type="http://schemas.openxmlformats.org/officeDocument/2006/relationships/hyperlink" Target="consultantplus://offline/ref=101653C400D90E67D835614EEC4F45E8408E27EED0CD586BB1F30C7EE53A6EE3203C9F6E93BD50BA28E67155g5l4C" TargetMode="External"/><Relationship Id="rId28" Type="http://schemas.openxmlformats.org/officeDocument/2006/relationships/hyperlink" Target="consultantplus://offline/ref=101653C400D90E67D835614EEC4F45E8408E27EED0CD586BB1F30C7EE53A6EE3203C9F6E93BD50BA28E67155g5l4C" TargetMode="External"/><Relationship Id="rId36" Type="http://schemas.openxmlformats.org/officeDocument/2006/relationships/hyperlink" Target="consultantplus://offline/ref=101653C400D90E67D835614EEC4F45E8408E27EED0CE5A6BBEF30C7EE53A6EE3203C9F6E93BD50BA28E67155g5l4C" TargetMode="External"/><Relationship Id="rId10" Type="http://schemas.openxmlformats.org/officeDocument/2006/relationships/hyperlink" Target="consultantplus://offline/ref=101653C400D90E67D835614DFE231BE240857AE2D0CD503DEBA30A29BA6A68B6607C993BD0F95CBAg2l8C" TargetMode="External"/><Relationship Id="rId19" Type="http://schemas.openxmlformats.org/officeDocument/2006/relationships/hyperlink" Target="consultantplus://offline/ref=101653C400D90E67D835614EEC4F45E8408E27EED0CD586BB1F30C7EE53A6EE3203C9F6E93BD50BA28E67155g5l4C" TargetMode="External"/><Relationship Id="rId31" Type="http://schemas.openxmlformats.org/officeDocument/2006/relationships/hyperlink" Target="consultantplus://offline/ref=101653C400D90E67D835614EEC4F45E8408E27EED0CE5A6BBEF30C7EE53A6EE3203C9F6E93BD50BA28E67155g5l4C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101653C400D90E67D835614EEC4F45E8408E27EED8C8596CB3FC5174ED6362E12733C07994F45CBB28E671g5l0C" TargetMode="External"/><Relationship Id="rId9" Type="http://schemas.openxmlformats.org/officeDocument/2006/relationships/hyperlink" Target="consultantplus://offline/ref=101653C400D90E67D835614DFE231BE240807FEAD1CA503DEBA30A29BA6A68B6607C993BD0F95CBDg2lEC" TargetMode="External"/><Relationship Id="rId14" Type="http://schemas.openxmlformats.org/officeDocument/2006/relationships/hyperlink" Target="consultantplus://offline/ref=101653C400D90E67D835614EEC4F45E8408E27EED0CF5B68B1F60C7EE53A6EE3203C9F6E93BD50BA28E67450g5l7C" TargetMode="External"/><Relationship Id="rId22" Type="http://schemas.openxmlformats.org/officeDocument/2006/relationships/hyperlink" Target="consultantplus://offline/ref=101653C400D90E67D835614EEC4F45E8408E27EED0CE5A6BBEF30C7EE53A6EE3203C9F6E93BD50BA28E67155g5l4C" TargetMode="External"/><Relationship Id="rId27" Type="http://schemas.openxmlformats.org/officeDocument/2006/relationships/hyperlink" Target="consultantplus://offline/ref=101653C400D90E67D835614EEC4F45E8408E27EED0CE5A6BBEF30C7EE53A6EE3203C9F6E93BD50BA28E67155g5l4C" TargetMode="External"/><Relationship Id="rId30" Type="http://schemas.openxmlformats.org/officeDocument/2006/relationships/hyperlink" Target="consultantplus://offline/ref=101653C400D90E67D835614EEC4F45E8408E27EED0CE5A6BBEF30C7EE53A6EE3203C9F6E93BD50BA28E67155g5l7C" TargetMode="External"/><Relationship Id="rId35" Type="http://schemas.openxmlformats.org/officeDocument/2006/relationships/hyperlink" Target="consultantplus://offline/ref=101653C400D90E67D835614EEC4F45E8408E27EED0CE5A6BBEF30C7EE53A6EE3203C9F6E93BD50BA28E67155g5l7C" TargetMode="External"/><Relationship Id="rId43" Type="http://schemas.openxmlformats.org/officeDocument/2006/relationships/hyperlink" Target="consultantplus://offline/ref=101653C400D90E67D835614EEC4F45E8408E27EED0CE5A6BBEF30C7EE53A6EE3203C9F6E93BD50BA28E67155g5l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9165</Words>
  <Characters>52241</Characters>
  <Application>Microsoft Office Word</Application>
  <DocSecurity>0</DocSecurity>
  <Lines>435</Lines>
  <Paragraphs>122</Paragraphs>
  <ScaleCrop>false</ScaleCrop>
  <Company/>
  <LinksUpToDate>false</LinksUpToDate>
  <CharactersWithSpaces>61284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2014-03-31T02:37:00Z</dcterms:created>
  <dcterms:modified xsi:type="dcterms:W3CDTF">2014-03-31T02:40:00Z</dcterms:modified>
</cp:coreProperties>
</file>