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01FD" w14:textId="77777777" w:rsidR="007E1C82" w:rsidRPr="007E1C82" w:rsidRDefault="007E1C82" w:rsidP="007E1C82">
      <w:pPr>
        <w:shd w:val="clear" w:color="auto" w:fill="F5F9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</w:pPr>
      <w:r w:rsidRPr="007E1C82"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  <w:t>Действия при пожаре в многоквартирном доме</w:t>
      </w:r>
    </w:p>
    <w:p w14:paraId="1A6E93CE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Пожар - одно из самых страшных бедствий. Он не щадит никого и ничего. Возгорание, как правило, происходит очень быстро, и потушить его не всегда удается. Все жители должны не только знать порядок действий при пожаре, но также им необходимо проводить профилактические мероприятия у себя дома. К примеру, приобрести огнетушитель или сигнализацию, которая будет извещать о бедствии.</w:t>
      </w:r>
    </w:p>
    <w:p w14:paraId="04F0C135" w14:textId="3359EA76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Алгоритм действий при пожаре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1. Необходимо немедленно вызвать пожарную охрану по телефону «01», сообщив свой точный адрес, объект пожара и встретить пожарную охрану. Детям - если рядом есть взрослые, сразу позвать их на помощь.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2. Если горение только началось, вы его легко затушите водой, накроете толстым одеялом, покрывалом, забросаете песком, землей.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 xml:space="preserve">3. Ни в коем случае не тушить водой горящие электропроводку и электроприборы, находящиеся под напряжением 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— это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опасно для жизни.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помещение.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5. Никогда не прячьтесь в задымленном помещении в укромные места.</w:t>
      </w:r>
    </w:p>
    <w:p w14:paraId="2330CD7F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 помните, что пожар легче предупредить, чем погасить, и что маленькая спичка может обернуться большой бедой!</w:t>
      </w:r>
    </w:p>
    <w:p w14:paraId="2248404E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Порядок вызова пожарной охраны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</w:t>
      </w:r>
    </w:p>
    <w:p w14:paraId="48D7A888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Телефон пожарной охраны – «01» (со стационарного телефона), «101» (с мобильного).</w:t>
      </w:r>
    </w:p>
    <w:p w14:paraId="14694C17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Телефон единой дежурной диспетчерской службы – «112».</w:t>
      </w:r>
    </w:p>
    <w:p w14:paraId="2698CA4D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14:paraId="4E95AB70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14:paraId="5EDEBBC1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Если пожар возник дома, возможно,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эвакуации.</w:t>
      </w:r>
    </w:p>
    <w:p w14:paraId="21D5D3AD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А именно: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</w:p>
    <w:p w14:paraId="2326514A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отключите все электроприборы, не предназначенные для постоянной работы;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выключите все газовые приборы;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убедитесь, что вами не оставлены тлеющие сигареты;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отключите временные нагреватели;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- установите ограждение вокруг открытого огня (печи, камина).</w:t>
      </w:r>
    </w:p>
    <w:p w14:paraId="10095BA1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r w:rsidRPr="007E1C82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Признаки начинающегося пожара:</w:t>
      </w:r>
    </w:p>
    <w:p w14:paraId="520CD780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14:paraId="51B42330" w14:textId="44E16969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Наличие запаха перегревшегося вещества и появление легкого, сначала едва заметного, а затем все более сгущающегося и действующего на глаза дыма 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— это</w:t>
      </w: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первые верные признаки пожара. 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</w:p>
    <w:p w14:paraId="06B6D28A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14:paraId="2EB7B367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14:paraId="586A43E5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14:paraId="7FBB7AFC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14:paraId="566A0ABC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14:paraId="3D2AAB6F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14:paraId="28FF92B3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</w:p>
    <w:p w14:paraId="6FAB9A8A" w14:textId="77777777" w:rsidR="007E1C82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14:paraId="625F9E3D" w14:textId="1695C494" w:rsidR="00A50768" w:rsidRPr="007E1C82" w:rsidRDefault="007E1C82" w:rsidP="007E1C82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E1C82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  <w:bookmarkStart w:id="0" w:name="_GoBack"/>
      <w:bookmarkEnd w:id="0"/>
    </w:p>
    <w:sectPr w:rsidR="00A50768" w:rsidRPr="007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F9"/>
    <w:rsid w:val="002560E9"/>
    <w:rsid w:val="004670F9"/>
    <w:rsid w:val="007E1C82"/>
    <w:rsid w:val="00A50768"/>
    <w:rsid w:val="00A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C82"/>
  <w15:chartTrackingRefBased/>
  <w15:docId w15:val="{984CE01A-EC6F-4EAC-83B5-CD78A5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2021-01-26T08:32:00Z</dcterms:created>
  <dcterms:modified xsi:type="dcterms:W3CDTF">2021-01-26T08:38:00Z</dcterms:modified>
</cp:coreProperties>
</file>